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75" w:rsidRDefault="00DA6A75" w:rsidP="00DA6A75">
      <w:pPr>
        <w:jc w:val="center"/>
      </w:pPr>
      <w:r>
        <w:t>REC 101: Fitness Concepts Adaptive Act: Activity Portion</w:t>
      </w:r>
    </w:p>
    <w:p w:rsidR="00DA6A75" w:rsidRDefault="00B801A7" w:rsidP="00DA6A75">
      <w:pPr>
        <w:jc w:val="center"/>
      </w:pPr>
      <w:r>
        <w:t>Fall</w:t>
      </w:r>
      <w:r w:rsidR="00667926">
        <w:t xml:space="preserve"> 2012</w:t>
      </w:r>
    </w:p>
    <w:p w:rsidR="00DA6A75" w:rsidRDefault="00DA6A75" w:rsidP="00DA6A75">
      <w:pPr>
        <w:jc w:val="center"/>
      </w:pPr>
      <w:r>
        <w:t xml:space="preserve"> </w:t>
      </w:r>
    </w:p>
    <w:p w:rsidR="00DA6A75" w:rsidRDefault="00DA6A75" w:rsidP="00DA6A75">
      <w:pPr>
        <w:jc w:val="center"/>
      </w:pPr>
    </w:p>
    <w:p w:rsidR="00B801A7" w:rsidRDefault="00B801A7" w:rsidP="00B801A7">
      <w:pPr>
        <w:spacing w:after="200"/>
      </w:pPr>
      <w:r w:rsidRPr="006F098E">
        <w:t>Instructor: Matthew D. Lucas            </w:t>
      </w:r>
      <w:r>
        <w:t xml:space="preserve">                     </w:t>
      </w:r>
      <w:r w:rsidRPr="006F098E">
        <w:t>          Office: Willet 150</w:t>
      </w:r>
      <w:r w:rsidRPr="006F098E">
        <w:br/>
        <w:t xml:space="preserve">Email: </w:t>
      </w:r>
      <w:hyperlink r:id="rId5" w:history="1">
        <w:r w:rsidRPr="006F098E">
          <w:rPr>
            <w:rStyle w:val="Hyperlink"/>
          </w:rPr>
          <w:t>lucasmd@longwood.edu</w:t>
        </w:r>
      </w:hyperlink>
      <w:r w:rsidRPr="006F098E">
        <w:t xml:space="preserve">      </w:t>
      </w:r>
      <w:r>
        <w:t xml:space="preserve">                      </w:t>
      </w:r>
      <w:r w:rsidRPr="006F098E">
        <w:t xml:space="preserve">           Office Tel: (434) 395-2538                </w:t>
      </w:r>
      <w:r w:rsidRPr="006F098E">
        <w:rPr>
          <w:i/>
        </w:rPr>
        <w:t xml:space="preserve">                                  </w:t>
      </w:r>
      <w:r>
        <w:rPr>
          <w:i/>
        </w:rPr>
        <w:t xml:space="preserve">                                 </w:t>
      </w:r>
      <w:r w:rsidRPr="006F098E">
        <w:t>Class</w:t>
      </w:r>
      <w:r>
        <w:t xml:space="preserve"> Time: 12:00 – 12:15, MW    </w:t>
      </w:r>
      <w:r w:rsidRPr="006F098E">
        <w:t xml:space="preserve"> </w:t>
      </w:r>
      <w:r>
        <w:t xml:space="preserve">   </w:t>
      </w:r>
      <w:r w:rsidRPr="006F098E">
        <w:t xml:space="preserve">     </w:t>
      </w:r>
      <w:r>
        <w:t xml:space="preserve">              Office Hours: 11:00 – 12</w:t>
      </w:r>
      <w:r w:rsidRPr="006F098E">
        <w:t xml:space="preserve">:00, </w:t>
      </w:r>
      <w:r>
        <w:t>1:00-2:00, TR &amp; by appointment                                                           Clas</w:t>
      </w:r>
      <w:r w:rsidRPr="006F098E">
        <w:t xml:space="preserve">s Location:  </w:t>
      </w:r>
      <w:r>
        <w:t>Fitness Center</w:t>
      </w:r>
      <w:r w:rsidRPr="006F098E">
        <w:t xml:space="preserve">                           </w:t>
      </w:r>
      <w:r>
        <w:t xml:space="preserve">                       </w:t>
      </w:r>
    </w:p>
    <w:p w:rsidR="00DA6A75" w:rsidRDefault="00DA6A75" w:rsidP="00DA6A75">
      <w:pPr>
        <w:pStyle w:val="NormalWeb"/>
        <w:spacing w:before="0" w:after="0"/>
      </w:pPr>
    </w:p>
    <w:p w:rsidR="00DA6A75" w:rsidRPr="00F53A1E" w:rsidRDefault="00DA6A75" w:rsidP="00F53A1E">
      <w:pPr>
        <w:autoSpaceDE w:val="0"/>
        <w:autoSpaceDN w:val="0"/>
        <w:adjustRightInd w:val="0"/>
      </w:pPr>
      <w:r>
        <w:rPr>
          <w:b/>
        </w:rPr>
        <w:t>Course description</w:t>
      </w:r>
      <w:r>
        <w:t>: </w:t>
      </w:r>
      <w:r w:rsidR="00F53A1E" w:rsidRPr="00F53A1E">
        <w:rPr>
          <w:rFonts w:eastAsiaTheme="minorHAnsi"/>
        </w:rPr>
        <w:t xml:space="preserve">RECR 101. </w:t>
      </w:r>
      <w:proofErr w:type="gramStart"/>
      <w:r w:rsidR="00F53A1E" w:rsidRPr="00F53A1E">
        <w:rPr>
          <w:rFonts w:eastAsiaTheme="minorHAnsi"/>
          <w:i/>
          <w:iCs/>
        </w:rPr>
        <w:t>Fitness Concepts/Adaptive Activities.</w:t>
      </w:r>
      <w:proofErr w:type="gramEnd"/>
      <w:r w:rsidR="00F53A1E" w:rsidRPr="00F53A1E">
        <w:rPr>
          <w:rFonts w:eastAsiaTheme="minorHAnsi"/>
          <w:i/>
          <w:iCs/>
        </w:rPr>
        <w:t xml:space="preserve"> </w:t>
      </w:r>
      <w:proofErr w:type="gramStart"/>
      <w:r w:rsidR="00F53A1E" w:rsidRPr="00F53A1E">
        <w:rPr>
          <w:rFonts w:eastAsiaTheme="minorHAnsi"/>
        </w:rPr>
        <w:t>Examination of issues dealing with physical and mental wellbeing,</w:t>
      </w:r>
      <w:r w:rsidR="00F53A1E">
        <w:rPr>
          <w:rFonts w:eastAsiaTheme="minorHAnsi"/>
        </w:rPr>
        <w:t xml:space="preserve"> </w:t>
      </w:r>
      <w:r w:rsidR="00F53A1E" w:rsidRPr="00F53A1E">
        <w:rPr>
          <w:rFonts w:eastAsiaTheme="minorHAnsi"/>
        </w:rPr>
        <w:t>and participation in physical activities that can improve physical and mental well-being.</w:t>
      </w:r>
      <w:proofErr w:type="gramEnd"/>
      <w:r w:rsidR="00F53A1E" w:rsidRPr="00F53A1E">
        <w:rPr>
          <w:rFonts w:eastAsiaTheme="minorHAnsi"/>
        </w:rPr>
        <w:t xml:space="preserve"> Enrollment in</w:t>
      </w:r>
      <w:r w:rsidR="00F53A1E">
        <w:rPr>
          <w:rFonts w:eastAsiaTheme="minorHAnsi"/>
        </w:rPr>
        <w:t xml:space="preserve"> </w:t>
      </w:r>
      <w:r w:rsidR="00F53A1E" w:rsidRPr="00F53A1E">
        <w:rPr>
          <w:rFonts w:eastAsiaTheme="minorHAnsi"/>
        </w:rPr>
        <w:t>this class is limited to students with physical restrictions. Please see the Office of Disability Support Services for</w:t>
      </w:r>
      <w:r w:rsidR="00F53A1E">
        <w:rPr>
          <w:rFonts w:eastAsiaTheme="minorHAnsi"/>
        </w:rPr>
        <w:t xml:space="preserve"> </w:t>
      </w:r>
      <w:r w:rsidR="00F53A1E" w:rsidRPr="00F53A1E">
        <w:rPr>
          <w:rFonts w:eastAsiaTheme="minorHAnsi"/>
        </w:rPr>
        <w:t>more information. *Fulfills General Education Goal 11.</w:t>
      </w:r>
    </w:p>
    <w:p w:rsidR="00DA6A75" w:rsidRDefault="00DA6A75" w:rsidP="00DA6A75">
      <w:pPr>
        <w:spacing w:before="100" w:beforeAutospacing="1" w:after="100" w:afterAutospacing="1"/>
        <w:rPr>
          <w:b/>
        </w:rPr>
      </w:pPr>
    </w:p>
    <w:p w:rsidR="00DA6A75" w:rsidRPr="008F296A" w:rsidRDefault="00DA6A75" w:rsidP="00DA6A75">
      <w:pPr>
        <w:spacing w:before="100" w:beforeAutospacing="1" w:after="100" w:afterAutospacing="1"/>
        <w:rPr>
          <w:color w:val="000000"/>
        </w:rPr>
      </w:pPr>
      <w:r w:rsidRPr="008F296A">
        <w:rPr>
          <w:b/>
        </w:rPr>
        <w:t>Course Objectives</w:t>
      </w:r>
      <w:r w:rsidRPr="008F296A">
        <w:t xml:space="preserve">:   </w:t>
      </w:r>
      <w:r w:rsidRPr="008F296A">
        <w:br/>
      </w:r>
      <w:r w:rsidRPr="008F296A">
        <w:rPr>
          <w:color w:val="000000"/>
        </w:rPr>
        <w:t xml:space="preserve">Exhibit proper form and technique in various activities. </w:t>
      </w:r>
    </w:p>
    <w:p w:rsidR="00DA6A75" w:rsidRPr="008F296A" w:rsidRDefault="00DA6A75" w:rsidP="00DA6A75">
      <w:pPr>
        <w:numPr>
          <w:ilvl w:val="0"/>
          <w:numId w:val="2"/>
        </w:numPr>
        <w:spacing w:before="100" w:beforeAutospacing="1" w:after="100" w:afterAutospacing="1"/>
        <w:rPr>
          <w:color w:val="000000"/>
        </w:rPr>
      </w:pPr>
      <w:r>
        <w:rPr>
          <w:color w:val="000000"/>
        </w:rPr>
        <w:t xml:space="preserve">Be capable of developing and recording individualized fitness plan. </w:t>
      </w:r>
      <w:r w:rsidRPr="008F296A">
        <w:rPr>
          <w:color w:val="000000"/>
        </w:rPr>
        <w:t xml:space="preserve"> </w:t>
      </w:r>
    </w:p>
    <w:p w:rsidR="00DA6A75" w:rsidRPr="008F296A" w:rsidRDefault="00DA6A75" w:rsidP="00DA6A75">
      <w:pPr>
        <w:numPr>
          <w:ilvl w:val="0"/>
          <w:numId w:val="2"/>
        </w:numPr>
        <w:spacing w:before="100" w:beforeAutospacing="1" w:after="100" w:afterAutospacing="1"/>
        <w:rPr>
          <w:color w:val="000000"/>
        </w:rPr>
      </w:pPr>
      <w:r w:rsidRPr="008F296A">
        <w:rPr>
          <w:color w:val="000000"/>
        </w:rPr>
        <w:t xml:space="preserve">Participate in several lab activities to determine levels of fitness and assess lifestyles. </w:t>
      </w:r>
    </w:p>
    <w:p w:rsidR="00DA6A75" w:rsidRPr="008F296A" w:rsidRDefault="00DA6A75" w:rsidP="00DA6A75">
      <w:pPr>
        <w:numPr>
          <w:ilvl w:val="0"/>
          <w:numId w:val="2"/>
        </w:numPr>
        <w:spacing w:before="100" w:beforeAutospacing="1" w:after="100" w:afterAutospacing="1"/>
        <w:rPr>
          <w:color w:val="000000"/>
        </w:rPr>
      </w:pPr>
      <w:r w:rsidRPr="008F296A">
        <w:rPr>
          <w:color w:val="000000"/>
        </w:rPr>
        <w:t xml:space="preserve">Be capable of making lifestyle changes to facilitate the acquiring of personal wellness. </w:t>
      </w:r>
    </w:p>
    <w:p w:rsidR="00DA6A75" w:rsidRDefault="00DA6A75" w:rsidP="00DA6A75">
      <w:pPr>
        <w:ind w:left="720"/>
      </w:pPr>
    </w:p>
    <w:p w:rsidR="00DA6A75" w:rsidRDefault="00DA6A75" w:rsidP="00DA6A75">
      <w:r>
        <w:rPr>
          <w:b/>
        </w:rPr>
        <w:t>Professionalism:</w:t>
      </w:r>
      <w:r>
        <w:t xml:space="preserve"> </w:t>
      </w:r>
    </w:p>
    <w:p w:rsidR="00DA6A75" w:rsidRDefault="00DA6A75" w:rsidP="00DA6A75">
      <w:r>
        <w:t xml:space="preserve">      Students should exhibit appropriate conduct, including on-time attendance, turning in work on time, and proper appearance in professional settings.</w:t>
      </w:r>
    </w:p>
    <w:p w:rsidR="00DA6A75" w:rsidRDefault="00DA6A75" w:rsidP="00DA6A75">
      <w:pPr>
        <w:rPr>
          <w:b/>
        </w:rPr>
      </w:pPr>
    </w:p>
    <w:p w:rsidR="00DA6A75" w:rsidRDefault="00DA6A75" w:rsidP="00DA6A75">
      <w:r>
        <w:rPr>
          <w:b/>
        </w:rPr>
        <w:t>Attendance:</w:t>
      </w:r>
      <w:r>
        <w:t xml:space="preserve">  </w:t>
      </w:r>
    </w:p>
    <w:p w:rsidR="00DA6A75" w:rsidRDefault="00DA6A75" w:rsidP="00DA6A75">
      <w:r>
        <w:t xml:space="preserve">      Attendance at all classes is expected as a part of your professional behaviors as noted above. Thus, </w:t>
      </w:r>
      <w:smartTag w:uri="urn:schemas-microsoft-com:office:smarttags" w:element="place">
        <w:smartTag w:uri="urn:schemas-microsoft-com:office:smarttags" w:element="PlaceName">
          <w:r>
            <w:t>Longwood</w:t>
          </w:r>
        </w:smartTag>
        <w:r>
          <w:t xml:space="preserve"> </w:t>
        </w:r>
        <w:smartTag w:uri="urn:schemas-microsoft-com:office:smarttags" w:element="PlaceType">
          <w:r>
            <w:t>University</w:t>
          </w:r>
        </w:smartTag>
      </w:smartTag>
      <w:r>
        <w:t xml:space="preserve"> guidelines will be followed (absent 10% = reduction of one letter grade &amp; absent 25% = failure in course).  If a student expects to be absent from a class, notification to the instructor would be strongly encouraged. </w:t>
      </w:r>
    </w:p>
    <w:p w:rsidR="00DA6A75" w:rsidRDefault="00DA6A75" w:rsidP="00DA6A75">
      <w:pPr>
        <w:rPr>
          <w:b/>
        </w:rPr>
      </w:pPr>
    </w:p>
    <w:p w:rsidR="00DA6A75" w:rsidRDefault="00DA6A75" w:rsidP="00DA6A75">
      <w:r>
        <w:rPr>
          <w:b/>
        </w:rPr>
        <w:t>Late Work:</w:t>
      </w:r>
      <w:r>
        <w:t xml:space="preserve">  </w:t>
      </w:r>
    </w:p>
    <w:p w:rsidR="00DA6A75" w:rsidRDefault="00DA6A75" w:rsidP="00DA6A75">
      <w:r>
        <w:t xml:space="preserve">      All work is due on the date it is assigned.  Late work (1-24 hours) will result in a 25% grade reduction.  Work submitted 24 – 48 hours late will have a 50% grade reduction.  Work submitted more than 48 hours late will receive a grade of “O”.  Problems with your computer or printer do NOT permit you any exceptions to the above requirements.  </w:t>
      </w:r>
      <w:r>
        <w:lastRenderedPageBreak/>
        <w:t>Although these are the guidelines, the instructor does reserve the right to allow the submission of late work as a result of individual, unforeseen circumstances.</w:t>
      </w:r>
    </w:p>
    <w:p w:rsidR="00DA6A75" w:rsidRDefault="00DA6A75" w:rsidP="00DA6A75"/>
    <w:p w:rsidR="00DA6A75" w:rsidRDefault="00DA6A75" w:rsidP="00DA6A75">
      <w:pPr>
        <w:rPr>
          <w:b/>
        </w:rPr>
      </w:pPr>
      <w:r>
        <w:rPr>
          <w:b/>
        </w:rPr>
        <w:t xml:space="preserve">Accommodations of Special Needs:  </w:t>
      </w:r>
    </w:p>
    <w:p w:rsidR="00DA6A75" w:rsidRDefault="00DA6A75" w:rsidP="00DA6A75">
      <w:r>
        <w:t xml:space="preserve">      Any student who feels s/he may need an accommodation based on the impact of a physical, psychological, medical, or learning disability should contact me privately. If you have not already done so, please contact the Office for Disability Services (103 Graham Building, 395-2391) to register for services.</w:t>
      </w:r>
    </w:p>
    <w:p w:rsidR="00DA6A75" w:rsidRDefault="00DA6A75" w:rsidP="00DA6A75">
      <w:pPr>
        <w:rPr>
          <w:b/>
        </w:rPr>
      </w:pPr>
    </w:p>
    <w:p w:rsidR="00DA6A75" w:rsidRDefault="00DA6A75" w:rsidP="00DA6A75">
      <w:r>
        <w:rPr>
          <w:b/>
        </w:rPr>
        <w:t>Honor Code:</w:t>
      </w:r>
      <w:r>
        <w:t xml:space="preserve">  </w:t>
      </w:r>
    </w:p>
    <w:p w:rsidR="00DA6A75" w:rsidRDefault="00DA6A75" w:rsidP="00DA6A75">
      <w:r>
        <w:t xml:space="preserve">      The importance of the college community adhering to an Honor Code and to the highest standards of integrity </w:t>
      </w:r>
      <w:proofErr w:type="spellStart"/>
      <w:r>
        <w:t>can not</w:t>
      </w:r>
      <w:proofErr w:type="spellEnd"/>
      <w:r>
        <w:t xml:space="preserve"> be overstated. All students are deemed honorable unless their conduct proves otherwise. As members of the community of </w:t>
      </w:r>
      <w:smartTag w:uri="urn:schemas-microsoft-com:office:smarttags" w:element="place">
        <w:smartTag w:uri="urn:schemas-microsoft-com:office:smarttags" w:element="PlaceName">
          <w:r>
            <w:t>Longwood</w:t>
          </w:r>
        </w:smartTag>
        <w:r>
          <w:t xml:space="preserve"> </w:t>
        </w:r>
        <w:smartTag w:uri="urn:schemas-microsoft-com:office:smarttags" w:element="PlaceType">
          <w:r>
            <w:t>University</w:t>
          </w:r>
        </w:smartTag>
      </w:smartTag>
      <w:r>
        <w:t xml:space="preserve"> </w:t>
      </w:r>
      <w:r>
        <w:rPr>
          <w:color w:val="000000"/>
        </w:rPr>
        <w:t xml:space="preserve">are expected to live by the </w:t>
      </w:r>
      <w:hyperlink r:id="rId6" w:anchor="Twelve Points of the Honor Code" w:tgtFrame="_blank" w:history="1">
        <w:r>
          <w:rPr>
            <w:rStyle w:val="Hyperlink"/>
          </w:rPr>
          <w:t>Honor Code</w:t>
        </w:r>
      </w:hyperlink>
      <w:r>
        <w:rPr>
          <w:color w:val="000000"/>
        </w:rPr>
        <w:t xml:space="preserve"> </w:t>
      </w:r>
      <w:r>
        <w:t>and pledge all class work.   All academic work, written or otherwise, submitted by students to their professors or other academic supervisors, and is expected to be the result of their own thought, research, or self-expression.  In cases where students feel unsure about a question of plagiarism involving their work, they are obliged to consult their instructors/professors on the matter before submission of such work. When students submit work purporting to be their own, but which in any way borrows ideas, organization, wording or anything else from another source without appropriate acknowledgment of the fact, the students are guilty of plagiarism. </w:t>
      </w:r>
    </w:p>
    <w:p w:rsidR="00DA6A75" w:rsidRDefault="00DA6A75" w:rsidP="00DA6A75">
      <w:r>
        <w:t xml:space="preserve">       Plagiarism includes reproducing someone else's work, whether it is a published article, chapter of a book, a paper from a friend or some file (or the Internet).  Plagiarism also includes the practice of employing or allowing another person to alter or revise the work, which a student submits as his/her own, whoever that other person may be.  Students may discuss assignments among themselves or with a professor or tutor, but when the actual work is done, the student, and the student alone must do it. When a student's assignment involves research in outside sources or information, the student must carefully acknowledge exactly what, where and how he/she has employed them (This is especially true of information obtained through Internet sources).  If the words of someone else are used, the student must put quotation marks around the passage in question and add in appropriate indication of its origin.  Making simple changes while leaving the organization, content and phraseology intact and submitting it as your own is plagiarism.  However, nothing in these guidelines shall apply to those ideas, which are so generally and freely circulated as to be a part of the public domain.  The Honor Code will be utilized to its fullest extent.</w:t>
      </w:r>
    </w:p>
    <w:p w:rsidR="00DA6A75" w:rsidRDefault="00DA6A75" w:rsidP="00DA6A75">
      <w:r>
        <w:t xml:space="preserve">       </w:t>
      </w:r>
    </w:p>
    <w:p w:rsidR="00DA6A75" w:rsidRDefault="00DA6A75" w:rsidP="00DA6A75">
      <w:pPr>
        <w:rPr>
          <w:b/>
        </w:rPr>
      </w:pPr>
      <w:r>
        <w:rPr>
          <w:b/>
        </w:rPr>
        <w:t>Assignments/Points:</w:t>
      </w:r>
    </w:p>
    <w:p w:rsidR="00DA6A75" w:rsidRDefault="00DA6A75" w:rsidP="00DA6A75">
      <w:r>
        <w:t xml:space="preserve">       These assignments will be explained in more detail at a later date. You will receive a written explanation of each assignment on the due date of the previous assignment.  If you would like explanation/description of an assignment before this time, please meet with me.  Although it is the instructor’s belief that one should keep a level of focus on the assignment at hand, you are not discouraged from beginning any future assignments.</w:t>
      </w:r>
    </w:p>
    <w:p w:rsidR="00DA6A75" w:rsidRDefault="00DA6A75" w:rsidP="00DA6A75"/>
    <w:p w:rsidR="00DA6A75" w:rsidRDefault="00DA6A75" w:rsidP="00DA6A75">
      <w:pPr>
        <w:rPr>
          <w:b/>
        </w:rPr>
      </w:pPr>
    </w:p>
    <w:p w:rsidR="00DA6A75" w:rsidRDefault="00DA6A75" w:rsidP="00DA6A75">
      <w:pPr>
        <w:rPr>
          <w:b/>
        </w:rPr>
      </w:pPr>
      <w:r>
        <w:rPr>
          <w:b/>
        </w:rPr>
        <w:lastRenderedPageBreak/>
        <w:t>Course Requirements:</w:t>
      </w:r>
    </w:p>
    <w:p w:rsidR="00DA6A75" w:rsidRPr="00A85271" w:rsidRDefault="00DA6A75" w:rsidP="00DA6A75">
      <w:pPr>
        <w:numPr>
          <w:ilvl w:val="0"/>
          <w:numId w:val="1"/>
        </w:numPr>
      </w:pPr>
      <w:r w:rsidRPr="00A85271">
        <w:t xml:space="preserve">It should be noted that the instructor will make every effort to remain true to the schedule, course content, and assignments.  </w:t>
      </w:r>
      <w:r>
        <w:t>However, t</w:t>
      </w:r>
      <w:r w:rsidRPr="00A85271">
        <w:t>he instructor does reserve the right to change these items as he sees appropriate.</w:t>
      </w:r>
    </w:p>
    <w:p w:rsidR="00DA6A75" w:rsidRDefault="00DA6A75" w:rsidP="00DA6A75">
      <w:pPr>
        <w:rPr>
          <w:u w:val="single"/>
        </w:rPr>
      </w:pPr>
    </w:p>
    <w:p w:rsidR="00DA6A75" w:rsidRDefault="00DA6A75" w:rsidP="00DA6A75">
      <w:pPr>
        <w:rPr>
          <w:u w:val="single"/>
        </w:rPr>
      </w:pPr>
      <w:r>
        <w:rPr>
          <w:u w:val="single"/>
        </w:rPr>
        <w:t>Activity Section</w:t>
      </w:r>
    </w:p>
    <w:p w:rsidR="00DA6A75" w:rsidRPr="00CC246A" w:rsidRDefault="00DA6A75" w:rsidP="00DA6A75">
      <w:r>
        <w:t>The student will participate in a modified plan. The student will be responsible for recording performance.</w:t>
      </w:r>
    </w:p>
    <w:p w:rsidR="00DA6A75" w:rsidRPr="004064D8" w:rsidRDefault="00DA6A75" w:rsidP="004064D8">
      <w:pPr>
        <w:pStyle w:val="ListParagraph"/>
        <w:numPr>
          <w:ilvl w:val="0"/>
          <w:numId w:val="4"/>
        </w:numPr>
      </w:pPr>
      <w:r w:rsidRPr="004064D8">
        <w:t>Student Evaluation for Movement Portion of Grade – 50% of grade</w:t>
      </w:r>
    </w:p>
    <w:p w:rsidR="004064D8" w:rsidRDefault="004064D8" w:rsidP="00DA6A75">
      <w:pPr>
        <w:rPr>
          <w:u w:val="single"/>
        </w:rPr>
      </w:pPr>
    </w:p>
    <w:p w:rsidR="004064D8" w:rsidRDefault="004064D8" w:rsidP="004064D8">
      <w:pPr>
        <w:rPr>
          <w:u w:val="single"/>
        </w:rPr>
      </w:pPr>
      <w:r>
        <w:rPr>
          <w:u w:val="single"/>
        </w:rPr>
        <w:t>Knowledge Section</w:t>
      </w:r>
    </w:p>
    <w:p w:rsidR="004064D8" w:rsidRPr="00CC246A" w:rsidRDefault="004064D8" w:rsidP="004064D8">
      <w:r>
        <w:t>The student will correctly complete the following documents. The student will be responsible for recording performance.</w:t>
      </w:r>
    </w:p>
    <w:p w:rsidR="004064D8" w:rsidRPr="004064D8" w:rsidRDefault="00FB55F0" w:rsidP="00FB55F0">
      <w:pPr>
        <w:pStyle w:val="ListParagraph"/>
        <w:numPr>
          <w:ilvl w:val="0"/>
          <w:numId w:val="4"/>
        </w:numPr>
      </w:pPr>
      <w:r>
        <w:t>Exercise Questionnaire – 2</w:t>
      </w:r>
      <w:r w:rsidR="004064D8" w:rsidRPr="004064D8">
        <w:t>0% of grade</w:t>
      </w:r>
    </w:p>
    <w:p w:rsidR="004064D8" w:rsidRPr="004064D8" w:rsidRDefault="004064D8" w:rsidP="004064D8">
      <w:pPr>
        <w:pStyle w:val="ListParagraph"/>
        <w:numPr>
          <w:ilvl w:val="0"/>
          <w:numId w:val="4"/>
        </w:numPr>
      </w:pPr>
      <w:r w:rsidRPr="004064D8">
        <w:t xml:space="preserve">Heart </w:t>
      </w:r>
      <w:r>
        <w:t>Rate and Perceived Exert</w:t>
      </w:r>
      <w:r w:rsidR="00FB55F0">
        <w:t>ion – 2</w:t>
      </w:r>
      <w:r w:rsidRPr="004064D8">
        <w:t>0% of grade</w:t>
      </w:r>
    </w:p>
    <w:p w:rsidR="004064D8" w:rsidRDefault="004064D8" w:rsidP="004064D8">
      <w:pPr>
        <w:pStyle w:val="ListParagraph"/>
        <w:numPr>
          <w:ilvl w:val="0"/>
          <w:numId w:val="4"/>
        </w:numPr>
      </w:pPr>
      <w:r w:rsidRPr="004064D8">
        <w:t xml:space="preserve">Fitness Center Orientation </w:t>
      </w:r>
      <w:r w:rsidR="00FB55F0">
        <w:t>Sheet – 2</w:t>
      </w:r>
      <w:r w:rsidRPr="004064D8">
        <w:t>0% of grade</w:t>
      </w:r>
    </w:p>
    <w:p w:rsidR="004064D8" w:rsidRDefault="00FB55F0" w:rsidP="004064D8">
      <w:pPr>
        <w:pStyle w:val="ListParagraph"/>
        <w:numPr>
          <w:ilvl w:val="0"/>
          <w:numId w:val="4"/>
        </w:numPr>
      </w:pPr>
      <w:r>
        <w:t>Pedometer Worksheet – 2</w:t>
      </w:r>
      <w:r w:rsidR="004064D8">
        <w:t>0% of grade</w:t>
      </w:r>
    </w:p>
    <w:p w:rsidR="004064D8" w:rsidRDefault="00FB55F0" w:rsidP="004064D8">
      <w:pPr>
        <w:pStyle w:val="ListParagraph"/>
        <w:numPr>
          <w:ilvl w:val="0"/>
          <w:numId w:val="4"/>
        </w:numPr>
      </w:pPr>
      <w:r>
        <w:t>Final Exam – 2</w:t>
      </w:r>
      <w:r w:rsidR="004064D8">
        <w:t>0%</w:t>
      </w:r>
    </w:p>
    <w:p w:rsidR="004064D8" w:rsidRPr="004064D8" w:rsidRDefault="004064D8" w:rsidP="004064D8">
      <w:pPr>
        <w:pStyle w:val="ListParagraph"/>
      </w:pPr>
    </w:p>
    <w:p w:rsidR="00DA6A75" w:rsidRDefault="00DA6A75" w:rsidP="00DA6A75">
      <w:pPr>
        <w:rPr>
          <w:u w:val="single"/>
        </w:rPr>
      </w:pPr>
      <w:r>
        <w:rPr>
          <w:u w:val="single"/>
        </w:rPr>
        <w:t>Grading System:</w:t>
      </w:r>
    </w:p>
    <w:p w:rsidR="00DA6A75" w:rsidRDefault="00DA6A75" w:rsidP="00DA6A75">
      <w:pPr>
        <w:tabs>
          <w:tab w:val="left" w:pos="4320"/>
        </w:tabs>
        <w:rPr>
          <w:sz w:val="22"/>
        </w:rPr>
      </w:pPr>
      <w:proofErr w:type="gramStart"/>
      <w:r>
        <w:rPr>
          <w:sz w:val="22"/>
        </w:rPr>
        <w:t>Participation (attendance, proper attire, recording of performance in a notebook on a daily basis) 50%</w:t>
      </w:r>
      <w:r w:rsidR="00C02A17">
        <w:rPr>
          <w:sz w:val="22"/>
        </w:rPr>
        <w:t>.</w:t>
      </w:r>
      <w:proofErr w:type="gramEnd"/>
      <w:r w:rsidR="00C02A17">
        <w:rPr>
          <w:sz w:val="22"/>
        </w:rPr>
        <w:t xml:space="preserve"> </w:t>
      </w:r>
      <w:proofErr w:type="gramStart"/>
      <w:r w:rsidR="00C02A17">
        <w:rPr>
          <w:sz w:val="22"/>
        </w:rPr>
        <w:t>Missing each class</w:t>
      </w:r>
      <w:r w:rsidR="00F87519">
        <w:rPr>
          <w:sz w:val="22"/>
        </w:rPr>
        <w:t xml:space="preserve"> results in the reduction of five</w:t>
      </w:r>
      <w:r w:rsidR="00C02A17">
        <w:rPr>
          <w:sz w:val="22"/>
        </w:rPr>
        <w:t xml:space="preserve"> point</w:t>
      </w:r>
      <w:r w:rsidR="00CF2E47">
        <w:rPr>
          <w:sz w:val="22"/>
        </w:rPr>
        <w:t>s</w:t>
      </w:r>
      <w:r w:rsidR="00C02A17">
        <w:rPr>
          <w:sz w:val="22"/>
        </w:rPr>
        <w:t>.</w:t>
      </w:r>
      <w:proofErr w:type="gramEnd"/>
      <w:r>
        <w:rPr>
          <w:sz w:val="22"/>
        </w:rPr>
        <w:t xml:space="preserve">                          </w:t>
      </w:r>
    </w:p>
    <w:p w:rsidR="00DA6A75" w:rsidRDefault="00DA6A75" w:rsidP="00DA6A75"/>
    <w:p w:rsidR="00DA6A75" w:rsidRDefault="00DA6A75" w:rsidP="00DA6A75">
      <w:r>
        <w:t>Grading scale</w:t>
      </w:r>
      <w:proofErr w:type="gramStart"/>
      <w:r>
        <w:t>:</w:t>
      </w:r>
      <w:proofErr w:type="gramEnd"/>
      <w:r>
        <w:br/>
        <w:t>90% – 100% = A, 80% – 89% = B,70% – 79% = C, 60% – 69% = D,</w:t>
      </w:r>
      <w:r w:rsidR="004064D8">
        <w:t xml:space="preserve"> 59% and below </w:t>
      </w:r>
      <w:r>
        <w:t>= F</w:t>
      </w:r>
    </w:p>
    <w:p w:rsidR="00DA6A75" w:rsidRDefault="00DA6A75" w:rsidP="00DA6A75">
      <w:r>
        <w:t xml:space="preserve">                                       Course schedule</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4860"/>
      </w:tblGrid>
      <w:tr w:rsidR="00DA6A75" w:rsidTr="00E53E2F">
        <w:tc>
          <w:tcPr>
            <w:tcW w:w="2628" w:type="dxa"/>
          </w:tcPr>
          <w:p w:rsidR="00DA6A75" w:rsidRDefault="00DA6A75" w:rsidP="00E53E2F">
            <w:pPr>
              <w:rPr>
                <w:b/>
                <w:i/>
              </w:rPr>
            </w:pPr>
            <w:r>
              <w:rPr>
                <w:b/>
                <w:i/>
                <w:sz w:val="22"/>
              </w:rPr>
              <w:t>Dates</w:t>
            </w:r>
          </w:p>
        </w:tc>
        <w:tc>
          <w:tcPr>
            <w:tcW w:w="4860" w:type="dxa"/>
          </w:tcPr>
          <w:p w:rsidR="00DA6A75" w:rsidRDefault="00DA6A75" w:rsidP="00E53E2F">
            <w:pPr>
              <w:rPr>
                <w:b/>
                <w:i/>
              </w:rPr>
            </w:pPr>
            <w:r>
              <w:rPr>
                <w:b/>
                <w:i/>
                <w:sz w:val="22"/>
              </w:rPr>
              <w:t>Topic of Discussion/Activity</w:t>
            </w:r>
          </w:p>
        </w:tc>
      </w:tr>
      <w:tr w:rsidR="00B801A7" w:rsidTr="00E53E2F">
        <w:tc>
          <w:tcPr>
            <w:tcW w:w="2628" w:type="dxa"/>
          </w:tcPr>
          <w:p w:rsidR="00B801A7" w:rsidRDefault="00B801A7" w:rsidP="00B0517C">
            <w:pPr>
              <w:rPr>
                <w:sz w:val="20"/>
              </w:rPr>
            </w:pPr>
            <w:r>
              <w:rPr>
                <w:sz w:val="20"/>
              </w:rPr>
              <w:t>8/20 – 8/24</w:t>
            </w:r>
          </w:p>
        </w:tc>
        <w:tc>
          <w:tcPr>
            <w:tcW w:w="4860" w:type="dxa"/>
          </w:tcPr>
          <w:p w:rsidR="00B801A7" w:rsidRDefault="00B801A7">
            <w:r>
              <w:rPr>
                <w:sz w:val="20"/>
              </w:rPr>
              <w:t xml:space="preserve">Individualized Fitness/Exercise </w:t>
            </w:r>
          </w:p>
        </w:tc>
      </w:tr>
      <w:tr w:rsidR="00B801A7" w:rsidTr="00E53E2F">
        <w:tc>
          <w:tcPr>
            <w:tcW w:w="2628" w:type="dxa"/>
          </w:tcPr>
          <w:p w:rsidR="00B801A7" w:rsidRDefault="00B801A7" w:rsidP="00B0517C">
            <w:pPr>
              <w:rPr>
                <w:sz w:val="20"/>
              </w:rPr>
            </w:pPr>
            <w:r>
              <w:rPr>
                <w:sz w:val="20"/>
              </w:rPr>
              <w:t>8/27 – 8/31</w:t>
            </w:r>
          </w:p>
        </w:tc>
        <w:tc>
          <w:tcPr>
            <w:tcW w:w="4860" w:type="dxa"/>
          </w:tcPr>
          <w:p w:rsidR="00B801A7" w:rsidRPr="004064D8" w:rsidRDefault="00B801A7">
            <w:pPr>
              <w:rPr>
                <w:sz w:val="20"/>
                <w:szCs w:val="20"/>
              </w:rPr>
            </w:pPr>
            <w:r w:rsidRPr="004064D8">
              <w:rPr>
                <w:sz w:val="20"/>
                <w:szCs w:val="20"/>
              </w:rPr>
              <w:t xml:space="preserve">Individualized Fitness/Exercise </w:t>
            </w:r>
          </w:p>
        </w:tc>
        <w:bookmarkStart w:id="0" w:name="_GoBack"/>
        <w:bookmarkEnd w:id="0"/>
      </w:tr>
      <w:tr w:rsidR="00B801A7" w:rsidTr="00E53E2F">
        <w:tc>
          <w:tcPr>
            <w:tcW w:w="2628" w:type="dxa"/>
          </w:tcPr>
          <w:p w:rsidR="00B801A7" w:rsidRDefault="00B801A7" w:rsidP="004064D8">
            <w:pPr>
              <w:rPr>
                <w:sz w:val="20"/>
              </w:rPr>
            </w:pPr>
            <w:r>
              <w:rPr>
                <w:sz w:val="20"/>
              </w:rPr>
              <w:t>9/3 – 9/7</w:t>
            </w:r>
          </w:p>
        </w:tc>
        <w:tc>
          <w:tcPr>
            <w:tcW w:w="4860" w:type="dxa"/>
          </w:tcPr>
          <w:p w:rsidR="00B801A7" w:rsidRPr="004064D8" w:rsidRDefault="00B801A7">
            <w:pPr>
              <w:rPr>
                <w:sz w:val="20"/>
                <w:szCs w:val="20"/>
              </w:rPr>
            </w:pPr>
            <w:r w:rsidRPr="004064D8">
              <w:rPr>
                <w:sz w:val="20"/>
                <w:szCs w:val="20"/>
              </w:rPr>
              <w:t xml:space="preserve">Individualized Fitness/Exercise </w:t>
            </w:r>
          </w:p>
        </w:tc>
      </w:tr>
      <w:tr w:rsidR="00B801A7" w:rsidTr="00E53E2F">
        <w:tc>
          <w:tcPr>
            <w:tcW w:w="2628" w:type="dxa"/>
          </w:tcPr>
          <w:p w:rsidR="00B801A7" w:rsidRDefault="00B801A7" w:rsidP="00B0517C">
            <w:pPr>
              <w:rPr>
                <w:sz w:val="20"/>
              </w:rPr>
            </w:pPr>
            <w:r>
              <w:rPr>
                <w:sz w:val="20"/>
              </w:rPr>
              <w:t xml:space="preserve">9/10 – 9/14 </w:t>
            </w:r>
          </w:p>
        </w:tc>
        <w:tc>
          <w:tcPr>
            <w:tcW w:w="4860" w:type="dxa"/>
          </w:tcPr>
          <w:p w:rsidR="00B801A7" w:rsidRPr="004064D8" w:rsidRDefault="00B801A7">
            <w:pPr>
              <w:rPr>
                <w:sz w:val="20"/>
                <w:szCs w:val="20"/>
              </w:rPr>
            </w:pPr>
            <w:r w:rsidRPr="004064D8">
              <w:rPr>
                <w:sz w:val="20"/>
                <w:szCs w:val="20"/>
              </w:rPr>
              <w:t xml:space="preserve">Individualized Fitness/Exercise </w:t>
            </w:r>
          </w:p>
        </w:tc>
      </w:tr>
      <w:tr w:rsidR="00B801A7" w:rsidTr="00E53E2F">
        <w:tc>
          <w:tcPr>
            <w:tcW w:w="2628" w:type="dxa"/>
          </w:tcPr>
          <w:p w:rsidR="00B801A7" w:rsidRDefault="00B801A7" w:rsidP="00B0517C">
            <w:pPr>
              <w:rPr>
                <w:sz w:val="20"/>
              </w:rPr>
            </w:pPr>
            <w:r>
              <w:rPr>
                <w:sz w:val="20"/>
              </w:rPr>
              <w:t>9/17 – 9/21</w:t>
            </w:r>
          </w:p>
        </w:tc>
        <w:tc>
          <w:tcPr>
            <w:tcW w:w="4860" w:type="dxa"/>
          </w:tcPr>
          <w:p w:rsidR="00B801A7" w:rsidRPr="004064D8" w:rsidRDefault="00B801A7">
            <w:pPr>
              <w:rPr>
                <w:sz w:val="20"/>
                <w:szCs w:val="20"/>
              </w:rPr>
            </w:pPr>
            <w:r w:rsidRPr="004064D8">
              <w:rPr>
                <w:sz w:val="20"/>
                <w:szCs w:val="20"/>
              </w:rPr>
              <w:t xml:space="preserve">Individualized Fitness/Exercise </w:t>
            </w:r>
          </w:p>
          <w:p w:rsidR="004064D8" w:rsidRPr="004064D8" w:rsidRDefault="004064D8" w:rsidP="004064D8">
            <w:pPr>
              <w:rPr>
                <w:sz w:val="20"/>
                <w:szCs w:val="20"/>
              </w:rPr>
            </w:pPr>
            <w:proofErr w:type="spellStart"/>
            <w:r w:rsidRPr="004064D8">
              <w:rPr>
                <w:sz w:val="20"/>
                <w:szCs w:val="20"/>
              </w:rPr>
              <w:t>Thur</w:t>
            </w:r>
            <w:proofErr w:type="spellEnd"/>
            <w:r w:rsidRPr="004064D8">
              <w:rPr>
                <w:sz w:val="20"/>
                <w:szCs w:val="20"/>
              </w:rPr>
              <w:t xml:space="preserve"> – Exercise Questionnaire</w:t>
            </w:r>
          </w:p>
        </w:tc>
      </w:tr>
      <w:tr w:rsidR="00B801A7" w:rsidTr="00E53E2F">
        <w:tc>
          <w:tcPr>
            <w:tcW w:w="2628" w:type="dxa"/>
          </w:tcPr>
          <w:p w:rsidR="00B801A7" w:rsidRDefault="00B801A7" w:rsidP="00B0517C">
            <w:pPr>
              <w:rPr>
                <w:sz w:val="20"/>
              </w:rPr>
            </w:pPr>
            <w:r>
              <w:rPr>
                <w:sz w:val="20"/>
              </w:rPr>
              <w:t>9/24 – 9/29</w:t>
            </w:r>
          </w:p>
        </w:tc>
        <w:tc>
          <w:tcPr>
            <w:tcW w:w="4860" w:type="dxa"/>
          </w:tcPr>
          <w:p w:rsidR="004064D8" w:rsidRPr="004064D8" w:rsidRDefault="00B801A7">
            <w:pPr>
              <w:rPr>
                <w:sz w:val="20"/>
                <w:szCs w:val="20"/>
              </w:rPr>
            </w:pPr>
            <w:r w:rsidRPr="004064D8">
              <w:rPr>
                <w:sz w:val="20"/>
                <w:szCs w:val="20"/>
              </w:rPr>
              <w:t>Individualized Fitness/Exercise</w:t>
            </w:r>
          </w:p>
          <w:p w:rsidR="00B801A7" w:rsidRPr="004064D8" w:rsidRDefault="004064D8" w:rsidP="004064D8">
            <w:pPr>
              <w:rPr>
                <w:sz w:val="20"/>
                <w:szCs w:val="20"/>
              </w:rPr>
            </w:pPr>
            <w:proofErr w:type="spellStart"/>
            <w:r w:rsidRPr="004064D8">
              <w:rPr>
                <w:sz w:val="20"/>
                <w:szCs w:val="20"/>
              </w:rPr>
              <w:t>Thur</w:t>
            </w:r>
            <w:proofErr w:type="spellEnd"/>
            <w:r w:rsidRPr="004064D8">
              <w:rPr>
                <w:sz w:val="20"/>
                <w:szCs w:val="20"/>
              </w:rPr>
              <w:t xml:space="preserve"> – Heart Rate and </w:t>
            </w:r>
            <w:r>
              <w:rPr>
                <w:sz w:val="20"/>
                <w:szCs w:val="20"/>
              </w:rPr>
              <w:t>Rate Perceived Exertion</w:t>
            </w:r>
          </w:p>
        </w:tc>
      </w:tr>
      <w:tr w:rsidR="00B801A7" w:rsidTr="00E53E2F">
        <w:tc>
          <w:tcPr>
            <w:tcW w:w="2628" w:type="dxa"/>
          </w:tcPr>
          <w:p w:rsidR="00B801A7" w:rsidRDefault="00B801A7" w:rsidP="00B0517C">
            <w:pPr>
              <w:rPr>
                <w:sz w:val="20"/>
              </w:rPr>
            </w:pPr>
            <w:r>
              <w:rPr>
                <w:sz w:val="20"/>
              </w:rPr>
              <w:t>10/1 – 10/5</w:t>
            </w:r>
          </w:p>
        </w:tc>
        <w:tc>
          <w:tcPr>
            <w:tcW w:w="4860" w:type="dxa"/>
          </w:tcPr>
          <w:p w:rsidR="004064D8" w:rsidRDefault="00B801A7" w:rsidP="004064D8">
            <w:pPr>
              <w:rPr>
                <w:sz w:val="20"/>
                <w:szCs w:val="20"/>
              </w:rPr>
            </w:pPr>
            <w:r w:rsidRPr="004064D8">
              <w:rPr>
                <w:sz w:val="20"/>
                <w:szCs w:val="20"/>
              </w:rPr>
              <w:t xml:space="preserve">Individualized Fitness/Exercise </w:t>
            </w:r>
          </w:p>
          <w:p w:rsidR="004064D8" w:rsidRPr="004064D8" w:rsidRDefault="004064D8" w:rsidP="004064D8">
            <w:pPr>
              <w:rPr>
                <w:sz w:val="20"/>
                <w:szCs w:val="20"/>
              </w:rPr>
            </w:pPr>
            <w:proofErr w:type="spellStart"/>
            <w:r>
              <w:rPr>
                <w:sz w:val="20"/>
                <w:szCs w:val="20"/>
              </w:rPr>
              <w:t>Thur</w:t>
            </w:r>
            <w:proofErr w:type="spellEnd"/>
            <w:r>
              <w:rPr>
                <w:sz w:val="20"/>
                <w:szCs w:val="20"/>
              </w:rPr>
              <w:t xml:space="preserve"> – Fitness Center Orientation Sheet</w:t>
            </w:r>
          </w:p>
        </w:tc>
      </w:tr>
      <w:tr w:rsidR="00B801A7" w:rsidTr="00E53E2F">
        <w:tc>
          <w:tcPr>
            <w:tcW w:w="2628" w:type="dxa"/>
          </w:tcPr>
          <w:p w:rsidR="00B801A7" w:rsidRDefault="00B801A7" w:rsidP="00B0517C">
            <w:pPr>
              <w:rPr>
                <w:sz w:val="20"/>
              </w:rPr>
            </w:pPr>
            <w:r>
              <w:rPr>
                <w:sz w:val="20"/>
              </w:rPr>
              <w:t>10/8 – 10/12</w:t>
            </w:r>
          </w:p>
        </w:tc>
        <w:tc>
          <w:tcPr>
            <w:tcW w:w="4860" w:type="dxa"/>
          </w:tcPr>
          <w:p w:rsidR="00B801A7" w:rsidRPr="004064D8" w:rsidRDefault="00B801A7">
            <w:pPr>
              <w:rPr>
                <w:sz w:val="20"/>
                <w:szCs w:val="20"/>
              </w:rPr>
            </w:pPr>
            <w:r w:rsidRPr="004064D8">
              <w:rPr>
                <w:sz w:val="20"/>
                <w:szCs w:val="20"/>
              </w:rPr>
              <w:t xml:space="preserve">Fall Break, Individualized Fitness/Exercise </w:t>
            </w:r>
          </w:p>
        </w:tc>
      </w:tr>
      <w:tr w:rsidR="00B801A7" w:rsidTr="00E53E2F">
        <w:tc>
          <w:tcPr>
            <w:tcW w:w="2628" w:type="dxa"/>
          </w:tcPr>
          <w:p w:rsidR="00B801A7" w:rsidRDefault="00B801A7" w:rsidP="00B0517C">
            <w:pPr>
              <w:rPr>
                <w:sz w:val="20"/>
              </w:rPr>
            </w:pPr>
            <w:r>
              <w:rPr>
                <w:sz w:val="20"/>
              </w:rPr>
              <w:t>10/15 – 10/19</w:t>
            </w:r>
          </w:p>
        </w:tc>
        <w:tc>
          <w:tcPr>
            <w:tcW w:w="4860" w:type="dxa"/>
          </w:tcPr>
          <w:p w:rsidR="00B801A7" w:rsidRDefault="00B801A7">
            <w:pPr>
              <w:rPr>
                <w:sz w:val="20"/>
                <w:szCs w:val="20"/>
              </w:rPr>
            </w:pPr>
            <w:r w:rsidRPr="004064D8">
              <w:rPr>
                <w:sz w:val="20"/>
                <w:szCs w:val="20"/>
              </w:rPr>
              <w:t xml:space="preserve">Individualized Fitness/Exercise </w:t>
            </w:r>
          </w:p>
          <w:p w:rsidR="004064D8" w:rsidRPr="004064D8" w:rsidRDefault="004064D8">
            <w:pPr>
              <w:rPr>
                <w:sz w:val="20"/>
                <w:szCs w:val="20"/>
              </w:rPr>
            </w:pPr>
            <w:proofErr w:type="spellStart"/>
            <w:r>
              <w:rPr>
                <w:sz w:val="20"/>
                <w:szCs w:val="20"/>
              </w:rPr>
              <w:t>Thur</w:t>
            </w:r>
            <w:proofErr w:type="spellEnd"/>
            <w:r>
              <w:rPr>
                <w:sz w:val="20"/>
                <w:szCs w:val="20"/>
              </w:rPr>
              <w:t xml:space="preserve"> - Pedometer W</w:t>
            </w:r>
            <w:r w:rsidR="00D64F48">
              <w:rPr>
                <w:sz w:val="20"/>
                <w:szCs w:val="20"/>
              </w:rPr>
              <w:t>or</w:t>
            </w:r>
            <w:r>
              <w:rPr>
                <w:sz w:val="20"/>
                <w:szCs w:val="20"/>
              </w:rPr>
              <w:t>ksheet</w:t>
            </w:r>
          </w:p>
        </w:tc>
      </w:tr>
      <w:tr w:rsidR="00B801A7" w:rsidTr="00E53E2F">
        <w:tc>
          <w:tcPr>
            <w:tcW w:w="2628" w:type="dxa"/>
          </w:tcPr>
          <w:p w:rsidR="00B801A7" w:rsidRDefault="00B801A7" w:rsidP="00B0517C">
            <w:pPr>
              <w:rPr>
                <w:sz w:val="20"/>
              </w:rPr>
            </w:pPr>
            <w:r>
              <w:rPr>
                <w:sz w:val="20"/>
              </w:rPr>
              <w:t>10/22 – 10/26</w:t>
            </w:r>
          </w:p>
        </w:tc>
        <w:tc>
          <w:tcPr>
            <w:tcW w:w="4860" w:type="dxa"/>
          </w:tcPr>
          <w:p w:rsidR="00B801A7" w:rsidRPr="004064D8" w:rsidRDefault="00B801A7">
            <w:pPr>
              <w:rPr>
                <w:sz w:val="20"/>
                <w:szCs w:val="20"/>
              </w:rPr>
            </w:pPr>
            <w:r w:rsidRPr="004064D8">
              <w:rPr>
                <w:sz w:val="20"/>
                <w:szCs w:val="20"/>
              </w:rPr>
              <w:t xml:space="preserve">Individualized Fitness/Exercise </w:t>
            </w:r>
          </w:p>
        </w:tc>
      </w:tr>
      <w:tr w:rsidR="00B801A7" w:rsidTr="00E53E2F">
        <w:tc>
          <w:tcPr>
            <w:tcW w:w="2628" w:type="dxa"/>
          </w:tcPr>
          <w:p w:rsidR="00B801A7" w:rsidRDefault="00B801A7" w:rsidP="00B0517C">
            <w:pPr>
              <w:rPr>
                <w:sz w:val="20"/>
              </w:rPr>
            </w:pPr>
            <w:r>
              <w:rPr>
                <w:sz w:val="20"/>
              </w:rPr>
              <w:t>10/29 – 11/2</w:t>
            </w:r>
          </w:p>
        </w:tc>
        <w:tc>
          <w:tcPr>
            <w:tcW w:w="4860" w:type="dxa"/>
          </w:tcPr>
          <w:p w:rsidR="004064D8" w:rsidRPr="004064D8" w:rsidRDefault="00B801A7" w:rsidP="00EB1CAC">
            <w:pPr>
              <w:rPr>
                <w:sz w:val="20"/>
                <w:szCs w:val="20"/>
              </w:rPr>
            </w:pPr>
            <w:r w:rsidRPr="004064D8">
              <w:rPr>
                <w:sz w:val="20"/>
                <w:szCs w:val="20"/>
              </w:rPr>
              <w:t xml:space="preserve">Individualized Fitness/Exercise </w:t>
            </w:r>
          </w:p>
        </w:tc>
      </w:tr>
      <w:tr w:rsidR="00B801A7" w:rsidTr="00E53E2F">
        <w:tc>
          <w:tcPr>
            <w:tcW w:w="2628" w:type="dxa"/>
          </w:tcPr>
          <w:p w:rsidR="00B801A7" w:rsidRDefault="00B801A7" w:rsidP="00B0517C">
            <w:pPr>
              <w:rPr>
                <w:sz w:val="20"/>
              </w:rPr>
            </w:pPr>
            <w:r>
              <w:rPr>
                <w:sz w:val="20"/>
              </w:rPr>
              <w:t>11/5 – 11/9</w:t>
            </w:r>
          </w:p>
        </w:tc>
        <w:tc>
          <w:tcPr>
            <w:tcW w:w="4860" w:type="dxa"/>
          </w:tcPr>
          <w:p w:rsidR="004064D8" w:rsidRPr="004064D8" w:rsidRDefault="00B801A7" w:rsidP="00EB1CAC">
            <w:pPr>
              <w:rPr>
                <w:sz w:val="20"/>
                <w:szCs w:val="20"/>
              </w:rPr>
            </w:pPr>
            <w:r w:rsidRPr="004064D8">
              <w:rPr>
                <w:sz w:val="20"/>
                <w:szCs w:val="20"/>
              </w:rPr>
              <w:t xml:space="preserve">Individualized Fitness/Exercise </w:t>
            </w:r>
          </w:p>
        </w:tc>
      </w:tr>
      <w:tr w:rsidR="00B801A7" w:rsidTr="00E53E2F">
        <w:tc>
          <w:tcPr>
            <w:tcW w:w="2628" w:type="dxa"/>
          </w:tcPr>
          <w:p w:rsidR="00B801A7" w:rsidRDefault="00B801A7" w:rsidP="00B0517C">
            <w:pPr>
              <w:rPr>
                <w:sz w:val="20"/>
              </w:rPr>
            </w:pPr>
            <w:r>
              <w:rPr>
                <w:sz w:val="20"/>
              </w:rPr>
              <w:t>11/12 – 11/16</w:t>
            </w:r>
          </w:p>
        </w:tc>
        <w:tc>
          <w:tcPr>
            <w:tcW w:w="4860" w:type="dxa"/>
          </w:tcPr>
          <w:p w:rsidR="00B801A7" w:rsidRPr="004064D8" w:rsidRDefault="00B801A7">
            <w:pPr>
              <w:rPr>
                <w:sz w:val="20"/>
                <w:szCs w:val="20"/>
              </w:rPr>
            </w:pPr>
            <w:r w:rsidRPr="004064D8">
              <w:rPr>
                <w:sz w:val="20"/>
                <w:szCs w:val="20"/>
              </w:rPr>
              <w:t xml:space="preserve">Individualized Fitness/Exercise </w:t>
            </w:r>
          </w:p>
        </w:tc>
      </w:tr>
      <w:tr w:rsidR="00B801A7" w:rsidTr="00E53E2F">
        <w:tc>
          <w:tcPr>
            <w:tcW w:w="2628" w:type="dxa"/>
          </w:tcPr>
          <w:p w:rsidR="00B801A7" w:rsidRDefault="00B801A7" w:rsidP="00B0517C">
            <w:pPr>
              <w:rPr>
                <w:sz w:val="20"/>
              </w:rPr>
            </w:pPr>
            <w:r>
              <w:rPr>
                <w:sz w:val="20"/>
              </w:rPr>
              <w:t>11/19 – 11/23</w:t>
            </w:r>
          </w:p>
        </w:tc>
        <w:tc>
          <w:tcPr>
            <w:tcW w:w="4860" w:type="dxa"/>
          </w:tcPr>
          <w:p w:rsidR="00B801A7" w:rsidRPr="004064D8" w:rsidRDefault="00B801A7">
            <w:pPr>
              <w:rPr>
                <w:sz w:val="20"/>
                <w:szCs w:val="20"/>
              </w:rPr>
            </w:pPr>
            <w:r w:rsidRPr="004064D8">
              <w:rPr>
                <w:sz w:val="20"/>
                <w:szCs w:val="20"/>
              </w:rPr>
              <w:t xml:space="preserve">Individualized Fitness/Exercise, Thanksgiving </w:t>
            </w:r>
          </w:p>
        </w:tc>
      </w:tr>
      <w:tr w:rsidR="00B801A7" w:rsidTr="00E53E2F">
        <w:tc>
          <w:tcPr>
            <w:tcW w:w="2628" w:type="dxa"/>
          </w:tcPr>
          <w:p w:rsidR="00B801A7" w:rsidRDefault="00B801A7" w:rsidP="00B0517C">
            <w:pPr>
              <w:rPr>
                <w:sz w:val="20"/>
              </w:rPr>
            </w:pPr>
            <w:r>
              <w:rPr>
                <w:sz w:val="20"/>
              </w:rPr>
              <w:t>11/26 – 11/31</w:t>
            </w:r>
          </w:p>
        </w:tc>
        <w:tc>
          <w:tcPr>
            <w:tcW w:w="4860" w:type="dxa"/>
          </w:tcPr>
          <w:p w:rsidR="00B801A7" w:rsidRDefault="00B801A7" w:rsidP="007E4D6C">
            <w:r w:rsidRPr="00BE254E">
              <w:rPr>
                <w:sz w:val="20"/>
              </w:rPr>
              <w:t xml:space="preserve">Individualized Fitness/Exercise </w:t>
            </w:r>
          </w:p>
        </w:tc>
      </w:tr>
      <w:tr w:rsidR="004064D8" w:rsidTr="00E53E2F">
        <w:tc>
          <w:tcPr>
            <w:tcW w:w="2628" w:type="dxa"/>
          </w:tcPr>
          <w:p w:rsidR="004064D8" w:rsidRDefault="004064D8" w:rsidP="004064D8">
            <w:pPr>
              <w:rPr>
                <w:sz w:val="20"/>
              </w:rPr>
            </w:pPr>
            <w:r>
              <w:rPr>
                <w:sz w:val="20"/>
              </w:rPr>
              <w:t>Exam Week</w:t>
            </w:r>
          </w:p>
        </w:tc>
        <w:tc>
          <w:tcPr>
            <w:tcW w:w="4860" w:type="dxa"/>
          </w:tcPr>
          <w:p w:rsidR="004064D8" w:rsidRPr="00BE254E" w:rsidRDefault="004064D8" w:rsidP="007E4D6C">
            <w:pPr>
              <w:rPr>
                <w:sz w:val="20"/>
              </w:rPr>
            </w:pPr>
            <w:r>
              <w:rPr>
                <w:sz w:val="20"/>
              </w:rPr>
              <w:t>Final Exam</w:t>
            </w:r>
          </w:p>
        </w:tc>
      </w:tr>
    </w:tbl>
    <w:p w:rsidR="0031140B" w:rsidRDefault="0031140B" w:rsidP="004064D8"/>
    <w:sectPr w:rsidR="0031140B" w:rsidSect="0096125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C74B5"/>
    <w:multiLevelType w:val="multilevel"/>
    <w:tmpl w:val="443A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D22A9"/>
    <w:multiLevelType w:val="hybridMultilevel"/>
    <w:tmpl w:val="96AA7FBE"/>
    <w:lvl w:ilvl="0" w:tplc="D004A8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E0113C"/>
    <w:multiLevelType w:val="hybridMultilevel"/>
    <w:tmpl w:val="8154DA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056E83"/>
    <w:multiLevelType w:val="hybridMultilevel"/>
    <w:tmpl w:val="0A826BBE"/>
    <w:lvl w:ilvl="0" w:tplc="1D801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A75"/>
    <w:rsid w:val="0003344F"/>
    <w:rsid w:val="00060324"/>
    <w:rsid w:val="00124908"/>
    <w:rsid w:val="00285738"/>
    <w:rsid w:val="0031140B"/>
    <w:rsid w:val="003C0F5D"/>
    <w:rsid w:val="004064D8"/>
    <w:rsid w:val="00407174"/>
    <w:rsid w:val="00420E3E"/>
    <w:rsid w:val="004324C6"/>
    <w:rsid w:val="00435817"/>
    <w:rsid w:val="00471124"/>
    <w:rsid w:val="004C5078"/>
    <w:rsid w:val="00532F5F"/>
    <w:rsid w:val="00565898"/>
    <w:rsid w:val="005E7063"/>
    <w:rsid w:val="00667926"/>
    <w:rsid w:val="00682CFE"/>
    <w:rsid w:val="00706D91"/>
    <w:rsid w:val="00743093"/>
    <w:rsid w:val="007D081E"/>
    <w:rsid w:val="008F773A"/>
    <w:rsid w:val="00907764"/>
    <w:rsid w:val="00961251"/>
    <w:rsid w:val="009D56FC"/>
    <w:rsid w:val="009E459F"/>
    <w:rsid w:val="00A4033B"/>
    <w:rsid w:val="00A76C4C"/>
    <w:rsid w:val="00A95529"/>
    <w:rsid w:val="00AF3C35"/>
    <w:rsid w:val="00B801A7"/>
    <w:rsid w:val="00C02A17"/>
    <w:rsid w:val="00CD6BF8"/>
    <w:rsid w:val="00CF2E47"/>
    <w:rsid w:val="00D535F0"/>
    <w:rsid w:val="00D64F48"/>
    <w:rsid w:val="00D84E88"/>
    <w:rsid w:val="00DA6A75"/>
    <w:rsid w:val="00E15DFB"/>
    <w:rsid w:val="00E16EAD"/>
    <w:rsid w:val="00E337FD"/>
    <w:rsid w:val="00E42C50"/>
    <w:rsid w:val="00EB1CAC"/>
    <w:rsid w:val="00F1177E"/>
    <w:rsid w:val="00F53A1E"/>
    <w:rsid w:val="00F87519"/>
    <w:rsid w:val="00FB5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6A75"/>
    <w:rPr>
      <w:color w:val="0000FF"/>
      <w:u w:val="single"/>
    </w:rPr>
  </w:style>
  <w:style w:type="paragraph" w:styleId="NormalWeb">
    <w:name w:val="Normal (Web)"/>
    <w:basedOn w:val="Normal"/>
    <w:rsid w:val="00DA6A75"/>
    <w:pPr>
      <w:spacing w:before="100" w:beforeAutospacing="1" w:after="100" w:afterAutospacing="1"/>
    </w:pPr>
  </w:style>
  <w:style w:type="paragraph" w:styleId="ListParagraph">
    <w:name w:val="List Paragraph"/>
    <w:basedOn w:val="Normal"/>
    <w:uiPriority w:val="34"/>
    <w:qFormat/>
    <w:rsid w:val="004064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6A75"/>
    <w:rPr>
      <w:color w:val="0000FF"/>
      <w:u w:val="single"/>
    </w:rPr>
  </w:style>
  <w:style w:type="paragraph" w:styleId="NormalWeb">
    <w:name w:val="Normal (Web)"/>
    <w:basedOn w:val="Normal"/>
    <w:rsid w:val="00DA6A75"/>
    <w:pPr>
      <w:spacing w:before="100" w:beforeAutospacing="1" w:after="100" w:afterAutospacing="1"/>
    </w:pPr>
  </w:style>
  <w:style w:type="paragraph" w:styleId="ListParagraph">
    <w:name w:val="List Paragraph"/>
    <w:basedOn w:val="Normal"/>
    <w:uiPriority w:val="34"/>
    <w:qFormat/>
    <w:rsid w:val="004064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ngwood.edu/judicial/the%20philosophy%20of%20The%20Honor%20Code.htm" TargetMode="External"/><Relationship Id="rId5" Type="http://schemas.openxmlformats.org/officeDocument/2006/relationships/hyperlink" Target="mailto:lucasm@longwood.edu%20"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lucasmd</dc:creator>
  <cp:lastModifiedBy>Longwood University</cp:lastModifiedBy>
  <cp:revision>2</cp:revision>
  <dcterms:created xsi:type="dcterms:W3CDTF">2012-09-17T16:38:00Z</dcterms:created>
  <dcterms:modified xsi:type="dcterms:W3CDTF">2012-09-17T16:38:00Z</dcterms:modified>
</cp:coreProperties>
</file>